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75D" w:rsidRPr="0044429F" w:rsidRDefault="000B075D" w:rsidP="000B075D">
      <w:pPr>
        <w:spacing w:line="276" w:lineRule="auto"/>
        <w:jc w:val="center"/>
        <w:rPr>
          <w:rFonts w:ascii="Garamond" w:hAnsi="Garamond"/>
          <w:b/>
        </w:rPr>
      </w:pPr>
      <w:r w:rsidRPr="0044429F">
        <w:rPr>
          <w:rFonts w:ascii="Garamond" w:hAnsi="Garamond"/>
          <w:b/>
        </w:rPr>
        <w:t>DISCOVERY CHARTER SCHOOL BOARD OF TRUSTEES</w:t>
      </w:r>
    </w:p>
    <w:p w:rsidR="000B075D" w:rsidRPr="0044429F" w:rsidRDefault="000B075D" w:rsidP="000B075D">
      <w:pPr>
        <w:spacing w:line="276" w:lineRule="auto"/>
        <w:jc w:val="center"/>
        <w:rPr>
          <w:rFonts w:ascii="Garamond" w:hAnsi="Garamond"/>
          <w:b/>
        </w:rPr>
      </w:pPr>
      <w:r w:rsidRPr="00367A73">
        <w:rPr>
          <w:rFonts w:ascii="Garamond" w:hAnsi="Garamond"/>
          <w:b/>
          <w:i/>
          <w:sz w:val="28"/>
          <w:szCs w:val="28"/>
          <w:u w:val="single"/>
        </w:rPr>
        <w:t>SPECIAL</w:t>
      </w:r>
      <w:r>
        <w:rPr>
          <w:rFonts w:ascii="Garamond" w:hAnsi="Garamond"/>
          <w:b/>
        </w:rPr>
        <w:t xml:space="preserve"> MEETING MINUTES</w:t>
      </w:r>
    </w:p>
    <w:p w:rsidR="000B075D" w:rsidRPr="0044429F" w:rsidRDefault="000B075D" w:rsidP="000B075D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July 27</w:t>
      </w:r>
      <w:r w:rsidRPr="00AC142E">
        <w:rPr>
          <w:rFonts w:ascii="Garamond" w:hAnsi="Garamond"/>
          <w:b/>
          <w:vertAlign w:val="superscript"/>
        </w:rPr>
        <w:t>rd</w:t>
      </w:r>
      <w:r w:rsidRPr="0044429F">
        <w:rPr>
          <w:rFonts w:ascii="Garamond" w:hAnsi="Garamond"/>
          <w:b/>
        </w:rPr>
        <w:t>, 2018; 8:00-9:30 am</w:t>
      </w:r>
    </w:p>
    <w:p w:rsidR="000B075D" w:rsidRPr="0044429F" w:rsidRDefault="000B075D" w:rsidP="000B075D">
      <w:pPr>
        <w:spacing w:line="276" w:lineRule="auto"/>
        <w:jc w:val="center"/>
        <w:rPr>
          <w:rFonts w:ascii="Garamond" w:hAnsi="Garamond"/>
          <w:b/>
        </w:rPr>
      </w:pPr>
      <w:r w:rsidRPr="0044429F">
        <w:rPr>
          <w:rFonts w:ascii="Garamond" w:hAnsi="Garamond"/>
          <w:b/>
        </w:rPr>
        <w:t>16 Lake View Park, Rochester, NY 14613</w:t>
      </w:r>
    </w:p>
    <w:p w:rsidR="000B075D" w:rsidRDefault="000B075D" w:rsidP="000B075D">
      <w:pPr>
        <w:spacing w:line="276" w:lineRule="auto"/>
        <w:rPr>
          <w:rFonts w:ascii="Garamond" w:hAnsi="Garamond"/>
          <w:b/>
        </w:rPr>
      </w:pPr>
    </w:p>
    <w:p w:rsidR="000B075D" w:rsidRPr="00BC6004" w:rsidRDefault="000B075D" w:rsidP="000B075D">
      <w:pPr>
        <w:rPr>
          <w:rFonts w:ascii="Garamond" w:hAnsi="Garamond"/>
        </w:rPr>
      </w:pPr>
      <w:r>
        <w:rPr>
          <w:rFonts w:ascii="Garamond" w:hAnsi="Garamond"/>
          <w:b/>
        </w:rPr>
        <w:t>Trustees Present:</w:t>
      </w:r>
      <w:r>
        <w:rPr>
          <w:rFonts w:ascii="Garamond" w:hAnsi="Garamond"/>
        </w:rPr>
        <w:t xml:space="preserve"> S. Adair (Treasurer), S. Etsler, L. Lewis, Leslie Berkowitz (via telephone), Donna </w:t>
      </w:r>
      <w:proofErr w:type="spellStart"/>
      <w:r>
        <w:rPr>
          <w:rFonts w:ascii="Garamond" w:hAnsi="Garamond"/>
        </w:rPr>
        <w:t>Dedee</w:t>
      </w:r>
      <w:proofErr w:type="spellEnd"/>
      <w:r>
        <w:rPr>
          <w:rFonts w:ascii="Garamond" w:hAnsi="Garamond"/>
        </w:rPr>
        <w:t xml:space="preserve"> Doyle</w:t>
      </w:r>
      <w:r w:rsidR="00367A73">
        <w:rPr>
          <w:rFonts w:ascii="Garamond" w:hAnsi="Garamond"/>
        </w:rPr>
        <w:t xml:space="preserve"> (via Skype), </w:t>
      </w:r>
      <w:r>
        <w:rPr>
          <w:rFonts w:ascii="Garamond" w:hAnsi="Garamond"/>
        </w:rPr>
        <w:t xml:space="preserve">and S. </w:t>
      </w:r>
      <w:r w:rsidRPr="00BC6004">
        <w:rPr>
          <w:rFonts w:ascii="Garamond" w:hAnsi="Garamond"/>
        </w:rPr>
        <w:t>Varhus</w:t>
      </w:r>
      <w:r>
        <w:rPr>
          <w:rFonts w:ascii="Garamond" w:hAnsi="Garamond"/>
        </w:rPr>
        <w:t xml:space="preserve"> (Chairperson)</w:t>
      </w:r>
    </w:p>
    <w:p w:rsidR="000B075D" w:rsidRPr="00BC6004" w:rsidRDefault="000B075D" w:rsidP="000B075D">
      <w:pPr>
        <w:rPr>
          <w:rFonts w:ascii="Garamond" w:hAnsi="Garamond"/>
        </w:rPr>
      </w:pPr>
    </w:p>
    <w:p w:rsidR="000B075D" w:rsidRPr="00BC6004" w:rsidRDefault="000B075D" w:rsidP="000B075D">
      <w:pPr>
        <w:rPr>
          <w:rFonts w:ascii="Garamond" w:hAnsi="Garamond"/>
        </w:rPr>
      </w:pPr>
      <w:r w:rsidRPr="00BC6004">
        <w:rPr>
          <w:rFonts w:ascii="Garamond" w:hAnsi="Garamond"/>
          <w:b/>
        </w:rPr>
        <w:t>Trustees Excused</w:t>
      </w:r>
      <w:r>
        <w:rPr>
          <w:rFonts w:ascii="Garamond" w:hAnsi="Garamond"/>
        </w:rPr>
        <w:t>: R. Stiles</w:t>
      </w:r>
      <w:bookmarkStart w:id="0" w:name="_GoBack"/>
      <w:bookmarkEnd w:id="0"/>
    </w:p>
    <w:p w:rsidR="000B075D" w:rsidRPr="00BC6004" w:rsidRDefault="000B075D" w:rsidP="000B075D">
      <w:pPr>
        <w:rPr>
          <w:rFonts w:ascii="Garamond" w:hAnsi="Garamond"/>
        </w:rPr>
      </w:pPr>
    </w:p>
    <w:p w:rsidR="000B075D" w:rsidRPr="0044429F" w:rsidRDefault="000B075D" w:rsidP="000B075D">
      <w:pPr>
        <w:spacing w:line="276" w:lineRule="auto"/>
        <w:rPr>
          <w:rFonts w:ascii="Garamond" w:hAnsi="Garamond"/>
          <w:b/>
        </w:rPr>
      </w:pPr>
      <w:r w:rsidRPr="00BC6004">
        <w:rPr>
          <w:rFonts w:ascii="Garamond" w:hAnsi="Garamond"/>
          <w:b/>
        </w:rPr>
        <w:t xml:space="preserve">Also Present:  </w:t>
      </w:r>
      <w:r>
        <w:rPr>
          <w:rFonts w:ascii="Garamond" w:hAnsi="Garamond"/>
        </w:rPr>
        <w:t xml:space="preserve">S. </w:t>
      </w:r>
      <w:proofErr w:type="spellStart"/>
      <w:r>
        <w:rPr>
          <w:rFonts w:ascii="Garamond" w:hAnsi="Garamond"/>
        </w:rPr>
        <w:t>Polowitz</w:t>
      </w:r>
      <w:proofErr w:type="spellEnd"/>
      <w:r>
        <w:rPr>
          <w:rFonts w:ascii="Garamond" w:hAnsi="Garamond"/>
        </w:rPr>
        <w:t xml:space="preserve"> (</w:t>
      </w:r>
      <w:r w:rsidRPr="00BC6004">
        <w:rPr>
          <w:rFonts w:ascii="Garamond" w:hAnsi="Garamond"/>
        </w:rPr>
        <w:t>Attorney</w:t>
      </w:r>
      <w:r>
        <w:rPr>
          <w:rFonts w:ascii="Garamond" w:hAnsi="Garamond"/>
        </w:rPr>
        <w:t>) attended remotely and J. Saia (School Director)</w:t>
      </w:r>
    </w:p>
    <w:p w:rsidR="000B075D" w:rsidRPr="0044429F" w:rsidRDefault="000B075D" w:rsidP="000B075D">
      <w:pPr>
        <w:spacing w:line="276" w:lineRule="auto"/>
        <w:rPr>
          <w:rFonts w:ascii="Garamond" w:hAnsi="Garamond"/>
        </w:rPr>
      </w:pPr>
    </w:p>
    <w:p w:rsidR="000B075D" w:rsidRDefault="000B075D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515A29">
        <w:rPr>
          <w:rFonts w:ascii="Garamond" w:hAnsi="Garamond"/>
          <w:b/>
        </w:rPr>
        <w:t>Call to Order</w:t>
      </w:r>
    </w:p>
    <w:p w:rsidR="000B075D" w:rsidRPr="00515A29" w:rsidRDefault="000B075D" w:rsidP="000B075D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C4DC3">
        <w:rPr>
          <w:rFonts w:ascii="Garamond" w:hAnsi="Garamond"/>
        </w:rPr>
        <w:t xml:space="preserve">The Chair called the meeting to order </w:t>
      </w:r>
      <w:r>
        <w:rPr>
          <w:rFonts w:ascii="Garamond" w:hAnsi="Garamond"/>
        </w:rPr>
        <w:t>at 8:05</w:t>
      </w:r>
      <w:r w:rsidRPr="005C4DC3">
        <w:rPr>
          <w:rFonts w:ascii="Garamond" w:hAnsi="Garamond"/>
        </w:rPr>
        <w:t xml:space="preserve"> a.m. and it was determined that a lawful quorum was present. </w:t>
      </w:r>
    </w:p>
    <w:p w:rsidR="000B075D" w:rsidRDefault="000B075D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515A29">
        <w:rPr>
          <w:rFonts w:ascii="Garamond" w:hAnsi="Garamond"/>
          <w:b/>
        </w:rPr>
        <w:t>Proof of Public Notice of Special Meeting: Board</w:t>
      </w:r>
      <w:r>
        <w:rPr>
          <w:rFonts w:ascii="Garamond" w:hAnsi="Garamond"/>
          <w:b/>
        </w:rPr>
        <w:t xml:space="preserve"> Business-Review Multi-year Budget Forecast.</w:t>
      </w:r>
    </w:p>
    <w:p w:rsidR="000B075D" w:rsidRPr="00515A29" w:rsidRDefault="000B075D" w:rsidP="000B075D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C4DC3">
        <w:rPr>
          <w:rFonts w:ascii="Garamond" w:hAnsi="Garamond"/>
        </w:rPr>
        <w:t>Public Notice was provided in the Messenger Post.</w:t>
      </w:r>
    </w:p>
    <w:p w:rsidR="000B075D" w:rsidRDefault="000B075D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515A29">
        <w:rPr>
          <w:rFonts w:ascii="Garamond" w:hAnsi="Garamond"/>
          <w:b/>
        </w:rPr>
        <w:t>Conflict of Interest Reminder</w:t>
      </w:r>
    </w:p>
    <w:p w:rsidR="000B075D" w:rsidRPr="00515A29" w:rsidRDefault="000B075D" w:rsidP="000B075D">
      <w:pPr>
        <w:numPr>
          <w:ilvl w:val="1"/>
          <w:numId w:val="1"/>
        </w:numPr>
        <w:spacing w:line="276" w:lineRule="auto"/>
        <w:rPr>
          <w:rFonts w:ascii="Garamond" w:hAnsi="Garamond"/>
          <w:b/>
        </w:rPr>
      </w:pPr>
      <w:r w:rsidRPr="00515A29">
        <w:rPr>
          <w:rFonts w:ascii="Garamond" w:hAnsi="Garamond"/>
        </w:rPr>
        <w:t>The Chairperson read the following statement: “The Chair reminds everyone that if a potential conflict of interest exists concerning a subject under discussion by the Board that you have an obligation to disclose the potential conflict and, if deemed a conflict, recuse yourself and leave the room during any discussion and vote on the subject.”</w:t>
      </w:r>
    </w:p>
    <w:p w:rsidR="000B075D" w:rsidRPr="000B075D" w:rsidRDefault="000B075D" w:rsidP="000B075D">
      <w:pPr>
        <w:numPr>
          <w:ilvl w:val="0"/>
          <w:numId w:val="1"/>
        </w:numPr>
        <w:spacing w:line="276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Approval of Charter Revision </w:t>
      </w:r>
      <w:r w:rsidRPr="000B075D">
        <w:rPr>
          <w:rFonts w:ascii="Garamond" w:hAnsi="Garamond"/>
          <w:i/>
        </w:rPr>
        <w:t>(Resolution #314)</w:t>
      </w:r>
      <w:r>
        <w:rPr>
          <w:rFonts w:ascii="Garamond" w:hAnsi="Garamond"/>
          <w:i/>
        </w:rPr>
        <w:t xml:space="preserve">.  </w:t>
      </w:r>
      <w:r>
        <w:rPr>
          <w:rFonts w:ascii="Garamond" w:hAnsi="Garamond"/>
        </w:rPr>
        <w:t xml:space="preserve">Joe Saia provided the rationale for the request for a non-material charter revision, to change the school’s schedule from 200 days of instruction annually to </w:t>
      </w:r>
      <w:proofErr w:type="gramStart"/>
      <w:r>
        <w:rPr>
          <w:rFonts w:ascii="Garamond" w:hAnsi="Garamond"/>
        </w:rPr>
        <w:t>a minimum of 1100 hours of instruction</w:t>
      </w:r>
      <w:proofErr w:type="gramEnd"/>
      <w:r>
        <w:rPr>
          <w:rFonts w:ascii="Garamond" w:hAnsi="Garamond"/>
        </w:rPr>
        <w:t xml:space="preserve"> annually.  Aft</w:t>
      </w:r>
      <w:r w:rsidR="000D6CE7">
        <w:rPr>
          <w:rFonts w:ascii="Garamond" w:hAnsi="Garamond"/>
        </w:rPr>
        <w:t>er discussion, S. Etsler</w:t>
      </w:r>
      <w:r>
        <w:rPr>
          <w:rFonts w:ascii="Garamond" w:hAnsi="Garamond"/>
        </w:rPr>
        <w:t xml:space="preserve"> moved and S. Adair seconded the motion, which was approved unanimously. Prior to implementing this change, the board will have an opportunity to review the new calendar.</w:t>
      </w:r>
    </w:p>
    <w:p w:rsidR="000B075D" w:rsidRDefault="000D6CE7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Multi-year Budget Projection </w:t>
      </w:r>
      <w:r>
        <w:rPr>
          <w:rFonts w:ascii="Garamond" w:hAnsi="Garamond"/>
        </w:rPr>
        <w:t>Scott Adair m</w:t>
      </w:r>
      <w:r w:rsidRPr="000D6CE7">
        <w:rPr>
          <w:rFonts w:ascii="Garamond" w:hAnsi="Garamond"/>
        </w:rPr>
        <w:t>ove</w:t>
      </w:r>
      <w:r>
        <w:rPr>
          <w:rFonts w:ascii="Garamond" w:hAnsi="Garamond"/>
        </w:rPr>
        <w:t>d</w:t>
      </w:r>
      <w:r w:rsidRPr="000D6CE7">
        <w:rPr>
          <w:rFonts w:ascii="Garamond" w:hAnsi="Garamond"/>
        </w:rPr>
        <w:t>, and Lisa</w:t>
      </w:r>
      <w:r>
        <w:rPr>
          <w:rFonts w:ascii="Garamond" w:hAnsi="Garamond"/>
        </w:rPr>
        <w:t xml:space="preserve"> Lewis seconded, a motion to refer the forthcoming Multiyear Budget Projection, 2016-2022, to the Executive Committee for approval prior to the submission of the Charter Renewal Application; at the August 17 meeting the full board will vote on the resolution approving the Multi-year Budget.  The motion passed unanimously. </w:t>
      </w:r>
      <w:r w:rsidR="000B075D">
        <w:rPr>
          <w:rFonts w:ascii="Garamond" w:hAnsi="Garamond"/>
          <w:b/>
        </w:rPr>
        <w:t xml:space="preserve"> </w:t>
      </w:r>
    </w:p>
    <w:p w:rsidR="000B075D" w:rsidRDefault="000D6CE7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Approval of Charter Renewal Application </w:t>
      </w:r>
      <w:r>
        <w:rPr>
          <w:rFonts w:ascii="Garamond" w:hAnsi="Garamond"/>
          <w:i/>
        </w:rPr>
        <w:t>(Resolution #315)</w:t>
      </w:r>
      <w:r>
        <w:rPr>
          <w:rFonts w:ascii="Garamond" w:hAnsi="Garamond"/>
        </w:rPr>
        <w:t xml:space="preserve"> L. Lewis moved and S. Adair seconded approval of Resolution #315, endorsing the DCS Application for Charter Renewal.  The motion passed unanimously.</w:t>
      </w:r>
    </w:p>
    <w:p w:rsidR="000D6CE7" w:rsidRDefault="000D6CE7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Approval of Annual Report </w:t>
      </w:r>
      <w:r>
        <w:rPr>
          <w:rFonts w:ascii="Garamond" w:hAnsi="Garamond"/>
          <w:i/>
        </w:rPr>
        <w:t xml:space="preserve">(Resolution #316) </w:t>
      </w:r>
      <w:r>
        <w:rPr>
          <w:rFonts w:ascii="Garamond" w:hAnsi="Garamond"/>
        </w:rPr>
        <w:t xml:space="preserve">S. Etsler moved and D. </w:t>
      </w:r>
      <w:proofErr w:type="spellStart"/>
      <w:r>
        <w:rPr>
          <w:rFonts w:ascii="Garamond" w:hAnsi="Garamond"/>
        </w:rPr>
        <w:t>Dedee</w:t>
      </w:r>
      <w:proofErr w:type="spellEnd"/>
      <w:r>
        <w:rPr>
          <w:rFonts w:ascii="Garamond" w:hAnsi="Garamond"/>
        </w:rPr>
        <w:t xml:space="preserve"> Doyle moved the Resolution # 316, approving the Annual Report.  The motion was approved unanimously.</w:t>
      </w:r>
    </w:p>
    <w:p w:rsidR="000B075D" w:rsidRDefault="000B075D" w:rsidP="000B075D">
      <w:pPr>
        <w:numPr>
          <w:ilvl w:val="0"/>
          <w:numId w:val="1"/>
        </w:numPr>
        <w:spacing w:line="276" w:lineRule="auto"/>
        <w:rPr>
          <w:rFonts w:ascii="Garamond" w:hAnsi="Garamond"/>
          <w:b/>
        </w:rPr>
      </w:pPr>
      <w:r w:rsidRPr="00515A29">
        <w:rPr>
          <w:rFonts w:ascii="Garamond" w:hAnsi="Garamond"/>
          <w:b/>
        </w:rPr>
        <w:t>Motion to Adjour</w:t>
      </w:r>
      <w:r>
        <w:rPr>
          <w:rFonts w:ascii="Garamond" w:hAnsi="Garamond"/>
          <w:b/>
        </w:rPr>
        <w:t>n</w:t>
      </w:r>
    </w:p>
    <w:p w:rsidR="000B075D" w:rsidRPr="00D06E69" w:rsidRDefault="000B075D" w:rsidP="000B075D">
      <w:pPr>
        <w:pStyle w:val="ListParagraph"/>
        <w:numPr>
          <w:ilvl w:val="1"/>
          <w:numId w:val="1"/>
        </w:numPr>
        <w:rPr>
          <w:rFonts w:ascii="Garamond" w:hAnsi="Garamond"/>
        </w:rPr>
      </w:pPr>
      <w:r w:rsidRPr="005C4DC3">
        <w:rPr>
          <w:rFonts w:ascii="Garamond" w:hAnsi="Garamond"/>
        </w:rPr>
        <w:t xml:space="preserve">Motion to approve adjournment of the meeting was made by </w:t>
      </w:r>
      <w:r w:rsidR="000D6CE7">
        <w:rPr>
          <w:rFonts w:ascii="Garamond" w:hAnsi="Garamond"/>
        </w:rPr>
        <w:t>S. Adair</w:t>
      </w:r>
      <w:r w:rsidRPr="00F77311">
        <w:rPr>
          <w:rFonts w:ascii="Garamond" w:hAnsi="Garamond"/>
          <w:color w:val="FF0000"/>
        </w:rPr>
        <w:t xml:space="preserve"> </w:t>
      </w:r>
      <w:r w:rsidRPr="005C4DC3">
        <w:rPr>
          <w:rFonts w:ascii="Garamond" w:hAnsi="Garamond"/>
        </w:rPr>
        <w:t>at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9:00</w:t>
      </w:r>
      <w:r w:rsidRPr="00597800">
        <w:rPr>
          <w:rFonts w:ascii="Garamond" w:hAnsi="Garamond"/>
        </w:rPr>
        <w:t xml:space="preserve"> </w:t>
      </w:r>
      <w:r w:rsidRPr="005C4DC3">
        <w:rPr>
          <w:rFonts w:ascii="Garamond" w:hAnsi="Garamond"/>
        </w:rPr>
        <w:t xml:space="preserve">a.m., seconded by </w:t>
      </w:r>
      <w:r>
        <w:rPr>
          <w:rFonts w:ascii="Garamond" w:hAnsi="Garamond"/>
        </w:rPr>
        <w:t>S. Etsler</w:t>
      </w:r>
      <w:r w:rsidRPr="00250753">
        <w:rPr>
          <w:rFonts w:ascii="Garamond" w:hAnsi="Garamond"/>
        </w:rPr>
        <w:t xml:space="preserve"> </w:t>
      </w:r>
      <w:r w:rsidRPr="005C4DC3">
        <w:rPr>
          <w:rFonts w:ascii="Garamond" w:hAnsi="Garamond"/>
        </w:rPr>
        <w:t>and unanimously approved.</w:t>
      </w:r>
    </w:p>
    <w:p w:rsidR="00EE1940" w:rsidRDefault="00EE1940"/>
    <w:sectPr w:rsidR="00EE1940" w:rsidSect="00676433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33" w:rsidRDefault="00513F33">
      <w:r>
        <w:separator/>
      </w:r>
    </w:p>
  </w:endnote>
  <w:endnote w:type="continuationSeparator" w:id="0">
    <w:p w:rsidR="00513F33" w:rsidRDefault="0051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42" w:rsidRDefault="00882F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25D42" w:rsidRDefault="00513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33" w:rsidRDefault="00513F33">
      <w:r>
        <w:separator/>
      </w:r>
    </w:p>
  </w:footnote>
  <w:footnote w:type="continuationSeparator" w:id="0">
    <w:p w:rsidR="00513F33" w:rsidRDefault="0051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36B4B"/>
    <w:multiLevelType w:val="hybridMultilevel"/>
    <w:tmpl w:val="E56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5D"/>
    <w:rsid w:val="000B075D"/>
    <w:rsid w:val="000D6CE7"/>
    <w:rsid w:val="00367A73"/>
    <w:rsid w:val="00513F33"/>
    <w:rsid w:val="00882FE1"/>
    <w:rsid w:val="00CA2E07"/>
    <w:rsid w:val="00E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BB9C"/>
  <w15:chartTrackingRefBased/>
  <w15:docId w15:val="{9A46DBED-5C40-224D-8895-F8CF4B1F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7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0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75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B075D"/>
    <w:pPr>
      <w:spacing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Varhus</dc:creator>
  <cp:keywords/>
  <dc:description/>
  <cp:lastModifiedBy>Saia, Joe</cp:lastModifiedBy>
  <cp:revision>2</cp:revision>
  <dcterms:created xsi:type="dcterms:W3CDTF">2018-08-11T18:36:00Z</dcterms:created>
  <dcterms:modified xsi:type="dcterms:W3CDTF">2018-08-13T14:26:00Z</dcterms:modified>
</cp:coreProperties>
</file>